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08"/>
        <w:ind w:left="0" w:right="0"/>
      </w:pPr>
    </w:p>
    <w:p>
      <w:pPr>
        <w:autoSpaceDN w:val="0"/>
        <w:autoSpaceDE w:val="0"/>
        <w:widowControl/>
        <w:spacing w:line="137" w:lineRule="auto" w:before="0" w:after="0"/>
        <w:ind w:left="6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44"/>
        </w:rPr>
        <w:t>采购清单转换示例</w:t>
      </w:r>
    </w:p>
    <w:p>
      <w:pPr>
        <w:autoSpaceDN w:val="0"/>
        <w:autoSpaceDE w:val="0"/>
        <w:widowControl/>
        <w:spacing w:line="137" w:lineRule="auto" w:before="286" w:after="0"/>
        <w:ind w:left="6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58616F"/>
          <w:sz w:val="20"/>
        </w:rPr>
        <w:t>轻文档自制样例 · 仅用于展示 PDF 转 Word 的实际效果</w:t>
      </w:r>
    </w:p>
    <w:p>
      <w:pPr>
        <w:autoSpaceDN w:val="0"/>
        <w:autoSpaceDE w:val="0"/>
        <w:widowControl/>
        <w:spacing w:line="245" w:lineRule="auto" w:before="690" w:after="860"/>
        <w:ind w:left="6" w:right="288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这是一张自制的虚构采购表，用于核对行列关系、数量、单价与</w:t>
      </w: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金额。表中数字只用于演示，不对应任何真实订单。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1938"/>
        <w:gridCol w:w="1938"/>
        <w:gridCol w:w="1938"/>
        <w:gridCol w:w="1938"/>
        <w:gridCol w:w="1938"/>
      </w:tblGrid>
      <w:tr>
        <w:trPr>
          <w:trHeight w:hRule="exact" w:val="840"/>
        </w:trPr>
        <w:tc>
          <w:tcPr>
            <w:tcW w:type="dxa" w:w="264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shd w:fill="e8ed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物品</w:t>
            </w:r>
          </w:p>
        </w:tc>
        <w:tc>
          <w:tcPr>
            <w:tcW w:type="dxa" w:w="14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shd w:fill="e8ed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数量</w:t>
            </w:r>
          </w:p>
        </w:tc>
        <w:tc>
          <w:tcPr>
            <w:tcW w:type="dxa" w:w="12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shd w:fill="e8ed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单位</w:t>
            </w:r>
          </w:p>
        </w:tc>
        <w:tc>
          <w:tcPr>
            <w:tcW w:type="dxa" w:w="21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shd w:fill="e8ed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单价（元）</w:t>
            </w:r>
          </w:p>
        </w:tc>
        <w:tc>
          <w:tcPr>
            <w:tcW w:type="dxa" w:w="232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shd w:fill="e8ed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金额（元）</w:t>
            </w:r>
          </w:p>
        </w:tc>
      </w:tr>
      <w:tr>
        <w:trPr>
          <w:trHeight w:hRule="exact" w:val="838"/>
        </w:trPr>
        <w:tc>
          <w:tcPr>
            <w:tcW w:type="dxa" w:w="264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文件夹</w:t>
            </w:r>
          </w:p>
        </w:tc>
        <w:tc>
          <w:tcPr>
            <w:tcW w:type="dxa" w:w="14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type="dxa" w:w="12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个</w:t>
            </w:r>
          </w:p>
        </w:tc>
        <w:tc>
          <w:tcPr>
            <w:tcW w:type="dxa" w:w="21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3.50</w:t>
            </w:r>
          </w:p>
        </w:tc>
        <w:tc>
          <w:tcPr>
            <w:tcW w:type="dxa" w:w="232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48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84.00</w:t>
            </w:r>
          </w:p>
        </w:tc>
      </w:tr>
      <w:tr>
        <w:trPr>
          <w:trHeight w:hRule="exact" w:val="840"/>
        </w:trPr>
        <w:tc>
          <w:tcPr>
            <w:tcW w:type="dxa" w:w="264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笔记本</w:t>
            </w:r>
          </w:p>
        </w:tc>
        <w:tc>
          <w:tcPr>
            <w:tcW w:type="dxa" w:w="14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type="dxa" w:w="12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本</w:t>
            </w:r>
          </w:p>
        </w:tc>
        <w:tc>
          <w:tcPr>
            <w:tcW w:type="dxa" w:w="21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8.00</w:t>
            </w:r>
          </w:p>
        </w:tc>
        <w:tc>
          <w:tcPr>
            <w:tcW w:type="dxa" w:w="232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96.00</w:t>
            </w:r>
          </w:p>
        </w:tc>
      </w:tr>
      <w:tr>
        <w:trPr>
          <w:trHeight w:hRule="exact" w:val="840"/>
        </w:trPr>
        <w:tc>
          <w:tcPr>
            <w:tcW w:type="dxa" w:w="264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标签纸</w:t>
            </w:r>
          </w:p>
        </w:tc>
        <w:tc>
          <w:tcPr>
            <w:tcW w:type="dxa" w:w="14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type="dxa" w:w="12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包</w:t>
            </w:r>
          </w:p>
        </w:tc>
        <w:tc>
          <w:tcPr>
            <w:tcW w:type="dxa" w:w="21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16.00</w:t>
            </w:r>
          </w:p>
        </w:tc>
        <w:tc>
          <w:tcPr>
            <w:tcW w:type="dxa" w:w="232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80.00</w:t>
            </w:r>
          </w:p>
        </w:tc>
      </w:tr>
      <w:tr>
        <w:trPr>
          <w:trHeight w:hRule="exact" w:val="840"/>
        </w:trPr>
        <w:tc>
          <w:tcPr>
            <w:tcW w:type="dxa" w:w="264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合计</w:t>
            </w:r>
          </w:p>
        </w:tc>
        <w:tc>
          <w:tcPr>
            <w:tcW w:type="dxa" w:w="14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type="dxa" w:w="12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-</w:t>
            </w:r>
          </w:p>
        </w:tc>
        <w:tc>
          <w:tcPr>
            <w:tcW w:type="dxa" w:w="210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-</w:t>
            </w:r>
          </w:p>
        </w:tc>
        <w:tc>
          <w:tcPr>
            <w:tcW w:type="dxa" w:w="2320"/>
            <w:tcBorders>
              <w:start w:sz="5.599999904632568" w:val="single" w:color="#6E7783"/>
              <w:top w:sz="5.599999904632568" w:val="single" w:color="#6E7783"/>
              <w:end w:sz="5.599999904632568" w:val="single" w:color="#6E7783"/>
              <w:bottom w:sz="5.599999904632568" w:val="single" w:color="#6E7783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37" w:lineRule="auto" w:before="350" w:after="0"/>
              <w:ind w:left="0" w:right="0" w:firstLine="0"/>
              <w:jc w:val="center"/>
            </w:pPr>
            <w:r>
              <w:rPr>
                <w:rFonts w:ascii="Arial Unicode MS" w:hAnsi="Arial Unicode MS" w:eastAsia="Arial Unicode MS"/>
                <w:b w:val="0"/>
                <w:i w:val="0"/>
                <w:color w:val="000000"/>
                <w:sz w:val="24"/>
              </w:rPr>
              <w:t>260.00</w:t>
            </w:r>
          </w:p>
        </w:tc>
      </w:tr>
    </w:tbl>
    <w:p>
      <w:pPr>
        <w:autoSpaceDN w:val="0"/>
        <w:autoSpaceDE w:val="0"/>
        <w:widowControl/>
        <w:spacing w:line="245" w:lineRule="auto" w:before="770" w:after="0"/>
        <w:ind w:left="6" w:right="6192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核对要点</w:t>
      </w:r>
      <w:r>
        <w:br/>
      </w: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文件夹：24 × 3.50 = 84.00 元。</w:t>
      </w:r>
    </w:p>
    <w:p>
      <w:pPr>
        <w:autoSpaceDN w:val="0"/>
        <w:autoSpaceDE w:val="0"/>
        <w:widowControl/>
        <w:spacing w:line="137" w:lineRule="auto" w:before="240" w:after="0"/>
        <w:ind w:left="6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三项金额：84.00 + 96.00 + 80.00 = 260.00 元。</w:t>
      </w:r>
    </w:p>
    <w:p>
      <w:pPr>
        <w:autoSpaceDN w:val="0"/>
        <w:autoSpaceDE w:val="0"/>
        <w:widowControl/>
        <w:spacing w:line="245" w:lineRule="auto" w:before="240" w:after="0"/>
        <w:ind w:left="6" w:right="3888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转换后请检查每个数字是否仍位于正确的行和列。</w:t>
      </w: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表格中的金额是普通文字，不包含可自动计算的公式。</w:t>
      </w:r>
    </w:p>
    <w:sectPr w:rsidR="00FC693F" w:rsidRPr="0006063C" w:rsidSect="00034616">
      <w:pgSz w:w="11906" w:h="16838"/>
      <w:pgMar w:top="530" w:right="1100" w:bottom="1440" w:left="111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